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B9" w:rsidRPr="00D84A13" w:rsidRDefault="00866E20" w:rsidP="006601FB">
      <w:pPr>
        <w:pStyle w:val="paragraph"/>
        <w:spacing w:before="20" w:beforeAutospacing="0" w:after="0" w:afterAutospacing="0"/>
        <w:jc w:val="center"/>
        <w:rPr>
          <w:rFonts w:ascii="宋体" w:eastAsia="宋体" w:hAnsi="宋体" w:cs="宋体"/>
          <w:b/>
          <w:bCs/>
          <w:color w:val="000000"/>
          <w:szCs w:val="28"/>
          <w:lang w:eastAsia="zh-Hans"/>
        </w:rPr>
      </w:pPr>
      <w:r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养生堂·农夫山泉·万泰生物</w:t>
      </w:r>
      <w:r w:rsidR="00952AFC"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202</w:t>
      </w:r>
      <w:r w:rsidR="00952AFC" w:rsidRPr="00D84A13">
        <w:rPr>
          <w:rFonts w:ascii="宋体" w:eastAsia="宋体" w:hAnsi="宋体" w:cs="宋体"/>
          <w:b/>
          <w:bCs/>
          <w:color w:val="000000"/>
          <w:szCs w:val="28"/>
        </w:rPr>
        <w:t>5</w:t>
      </w:r>
      <w:r w:rsidR="00952AFC"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秋季</w:t>
      </w:r>
      <w:r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校园招聘</w:t>
      </w:r>
      <w:r w:rsidRPr="00D84A13">
        <w:rPr>
          <w:rFonts w:ascii="宋体" w:eastAsia="宋体" w:hAnsi="宋体" w:cs="宋体" w:hint="eastAsia"/>
          <w:b/>
          <w:bCs/>
          <w:color w:val="000000"/>
          <w:szCs w:val="28"/>
          <w:lang w:eastAsia="zh-Hans"/>
        </w:rPr>
        <w:t>简章</w:t>
      </w:r>
    </w:p>
    <w:p w:rsidR="006601FB" w:rsidRPr="00D84A13" w:rsidRDefault="006601FB" w:rsidP="006601FB">
      <w:pPr>
        <w:pStyle w:val="paragraph"/>
        <w:spacing w:before="20" w:beforeAutospacing="0" w:after="0" w:afterAutospacing="0"/>
        <w:jc w:val="center"/>
        <w:rPr>
          <w:rFonts w:ascii="宋体" w:eastAsia="宋体" w:hAnsi="宋体" w:cs="宋体" w:hint="eastAsia"/>
          <w:b/>
          <w:bCs/>
          <w:color w:val="000000"/>
          <w:szCs w:val="28"/>
        </w:rPr>
      </w:pPr>
      <w:r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【</w:t>
      </w:r>
      <w:r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生产制造职群</w:t>
      </w:r>
      <w:r w:rsidRPr="00D84A13">
        <w:rPr>
          <w:rFonts w:ascii="宋体" w:eastAsia="宋体" w:hAnsi="宋体" w:cs="宋体" w:hint="eastAsia"/>
          <w:b/>
          <w:bCs/>
          <w:color w:val="000000"/>
          <w:szCs w:val="28"/>
        </w:rPr>
        <w:t>】</w:t>
      </w:r>
    </w:p>
    <w:p w:rsidR="00374FBE" w:rsidRDefault="00374FBE">
      <w:pPr>
        <w:pStyle w:val="1"/>
        <w:spacing w:before="240" w:beforeAutospacing="0" w:afterLines="100" w:after="312" w:afterAutospacing="0" w:line="408" w:lineRule="auto"/>
        <w:jc w:val="center"/>
        <w:rPr>
          <w:rFonts w:cs="宋体" w:hint="default"/>
          <w:color w:val="1A1A1A"/>
          <w:sz w:val="36"/>
          <w:szCs w:val="36"/>
          <w:u w:val="single"/>
        </w:rPr>
      </w:pPr>
      <w:r w:rsidRPr="00374FBE">
        <w:rPr>
          <w:rFonts w:cs="宋体" w:hint="default"/>
          <w:noProof/>
          <w:color w:val="1A1A1A"/>
          <w:sz w:val="36"/>
          <w:szCs w:val="36"/>
        </w:rPr>
        <w:drawing>
          <wp:inline distT="0" distB="0" distL="0" distR="0">
            <wp:extent cx="5251379" cy="199771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主KV-压缩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379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B9" w:rsidRPr="00FD5148" w:rsidRDefault="00866E20">
      <w:pPr>
        <w:pStyle w:val="1"/>
        <w:spacing w:before="240" w:beforeAutospacing="0" w:afterLines="100" w:after="312" w:afterAutospacing="0" w:line="408" w:lineRule="auto"/>
        <w:jc w:val="center"/>
        <w:rPr>
          <w:rFonts w:cs="宋体" w:hint="default"/>
          <w:sz w:val="21"/>
          <w:szCs w:val="22"/>
        </w:rPr>
      </w:pPr>
      <w:r w:rsidRPr="00FD5148">
        <w:rPr>
          <w:rFonts w:cs="宋体"/>
          <w:color w:val="1A1A1A"/>
          <w:sz w:val="32"/>
          <w:szCs w:val="36"/>
          <w:u w:val="single"/>
        </w:rPr>
        <w:t>探索养生堂</w:t>
      </w:r>
    </w:p>
    <w:p w:rsidR="003041B9" w:rsidRDefault="00866E20">
      <w:pPr>
        <w:pStyle w:val="a7"/>
        <w:widowControl/>
        <w:spacing w:before="120" w:line="280" w:lineRule="atLeast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养生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</w:rPr>
        <w:t>堂创建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</w:rPr>
        <w:t>于1993年，是一家横跨多元业务领域的综合性集团。30年来，我们始终致力于</w:t>
      </w:r>
      <w:r>
        <w:rPr>
          <w:rFonts w:ascii="宋体" w:eastAsia="宋体" w:hAnsi="宋体" w:cs="宋体" w:hint="eastAsia"/>
          <w:color w:val="333333"/>
          <w:sz w:val="21"/>
          <w:szCs w:val="21"/>
        </w:rPr>
        <w:t>为生命健康提供产品与服务，在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人类大健康领域深入探索与开发。</w:t>
      </w:r>
    </w:p>
    <w:p w:rsidR="003041B9" w:rsidRDefault="00866E20">
      <w:pPr>
        <w:pStyle w:val="a7"/>
        <w:widowControl/>
        <w:spacing w:before="120" w:after="156" w:line="280" w:lineRule="atLeast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我们的业务横跨</w:t>
      </w:r>
      <w:r>
        <w:rPr>
          <w:rFonts w:ascii="宋体" w:eastAsia="宋体" w:hAnsi="宋体" w:cs="宋体" w:hint="eastAsia"/>
          <w:b/>
          <w:bCs/>
          <w:color w:val="DE3C36"/>
          <w:sz w:val="21"/>
          <w:szCs w:val="21"/>
        </w:rPr>
        <w:t>饮用水饮料、食品、生物医药、保健食品、化妆品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5大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</w:rPr>
        <w:t>版块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</w:rPr>
        <w:t>，拥有强大的品牌沟通力。</w:t>
      </w:r>
    </w:p>
    <w:p w:rsidR="003041B9" w:rsidRDefault="00866E20">
      <w:pPr>
        <w:pStyle w:val="a7"/>
        <w:widowControl/>
        <w:numPr>
          <w:ilvl w:val="0"/>
          <w:numId w:val="1"/>
        </w:numPr>
        <w:spacing w:before="1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000000"/>
          <w:szCs w:val="24"/>
        </w:rPr>
        <w:t>饮用水饮料</w:t>
      </w:r>
    </w:p>
    <w:p w:rsidR="003041B9" w:rsidRPr="00CE1A22" w:rsidRDefault="00866E20">
      <w:pPr>
        <w:pStyle w:val="2"/>
        <w:spacing w:before="120" w:beforeAutospacing="0" w:afterAutospacing="0" w:line="408" w:lineRule="auto"/>
        <w:rPr>
          <w:rFonts w:cs="宋体" w:hint="default"/>
          <w:sz w:val="21"/>
          <w:szCs w:val="21"/>
          <w:u w:val="single"/>
        </w:rPr>
      </w:pPr>
      <w:r w:rsidRPr="00CE1A22">
        <w:rPr>
          <w:rFonts w:cs="宋体"/>
          <w:color w:val="1A1A1A"/>
          <w:sz w:val="21"/>
          <w:szCs w:val="21"/>
          <w:u w:val="single"/>
        </w:rPr>
        <w:t>农夫山泉</w:t>
      </w:r>
    </w:p>
    <w:p w:rsidR="003041B9" w:rsidRDefault="00866E20">
      <w:pPr>
        <w:pStyle w:val="a7"/>
        <w:widowControl/>
        <w:spacing w:before="120"/>
        <w:jc w:val="lef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农夫山泉股份有限公司是中国市场上同时具备规模性、成长性和盈利能力的饮料龙头企业。目前已在全国布局有12大优质天然水源，并设立了</w:t>
      </w:r>
      <w:r w:rsidR="0064605F">
        <w:rPr>
          <w:rFonts w:ascii="宋体" w:eastAsia="宋体" w:hAnsi="宋体" w:cs="宋体"/>
          <w:color w:val="000000"/>
          <w:sz w:val="21"/>
          <w:szCs w:val="21"/>
        </w:rPr>
        <w:t>3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0+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</w:rPr>
        <w:t>座生产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</w:rPr>
        <w:t>基地和</w:t>
      </w:r>
      <w:r w:rsidR="0064605F">
        <w:rPr>
          <w:rFonts w:ascii="宋体" w:eastAsia="宋体" w:hAnsi="宋体" w:cs="宋体"/>
          <w:color w:val="000000"/>
          <w:sz w:val="21"/>
          <w:szCs w:val="21"/>
        </w:rPr>
        <w:t>4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0+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</w:rPr>
        <w:t>个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</w:rPr>
        <w:t>销售大区。</w:t>
      </w:r>
    </w:p>
    <w:p w:rsidR="003041B9" w:rsidRDefault="00866E20">
      <w:pPr>
        <w:pStyle w:val="a7"/>
        <w:widowControl/>
        <w:numPr>
          <w:ilvl w:val="0"/>
          <w:numId w:val="1"/>
        </w:numPr>
        <w:spacing w:before="120"/>
        <w:jc w:val="lef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szCs w:val="24"/>
        </w:rPr>
        <w:t>食品</w:t>
      </w:r>
    </w:p>
    <w:p w:rsidR="003041B9" w:rsidRPr="00CE1A22" w:rsidRDefault="00866E20">
      <w:pPr>
        <w:pStyle w:val="2"/>
        <w:spacing w:before="120" w:beforeAutospacing="0" w:afterAutospacing="0" w:line="408" w:lineRule="auto"/>
        <w:rPr>
          <w:rFonts w:cs="宋体" w:hint="default"/>
          <w:sz w:val="21"/>
          <w:szCs w:val="21"/>
          <w:u w:val="single"/>
          <w:lang w:eastAsia="zh-Hans"/>
        </w:rPr>
      </w:pPr>
      <w:r w:rsidRPr="00CE1A22">
        <w:rPr>
          <w:rFonts w:cs="宋体"/>
          <w:color w:val="1A1A1A"/>
          <w:sz w:val="21"/>
          <w:szCs w:val="21"/>
          <w:u w:val="single"/>
        </w:rPr>
        <w:t>母亲</w:t>
      </w:r>
      <w:r w:rsidRPr="00CE1A22">
        <w:rPr>
          <w:rFonts w:cs="宋体"/>
          <w:color w:val="1A1A1A"/>
          <w:sz w:val="21"/>
          <w:szCs w:val="21"/>
          <w:u w:val="single"/>
          <w:lang w:eastAsia="zh-Hans"/>
        </w:rPr>
        <w:t>食品</w:t>
      </w:r>
    </w:p>
    <w:p w:rsidR="003041B9" w:rsidRDefault="00866E20">
      <w:pPr>
        <w:pStyle w:val="a7"/>
        <w:widowControl/>
        <w:spacing w:before="120" w:after="60"/>
        <w:jc w:val="lef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母亲食品（安吉）有限公司</w:t>
      </w:r>
      <w:r>
        <w:rPr>
          <w:rFonts w:ascii="宋体" w:eastAsia="宋体" w:hAnsi="宋体" w:cs="宋体" w:hint="eastAsia"/>
          <w:color w:val="000000"/>
          <w:sz w:val="21"/>
          <w:szCs w:val="21"/>
          <w:lang w:eastAsia="zh-Hans"/>
        </w:rPr>
        <w:t>的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产品销售渠道遍布全国各大城市</w:t>
      </w:r>
      <w:r>
        <w:rPr>
          <w:rFonts w:ascii="宋体" w:eastAsia="宋体" w:hAnsi="宋体" w:cs="宋体" w:hint="eastAsia"/>
          <w:color w:val="000000"/>
          <w:sz w:val="21"/>
          <w:szCs w:val="21"/>
          <w:lang w:eastAsia="zh-Hans"/>
        </w:rPr>
        <w:t>。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母亲牛肉系列和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</w:rPr>
        <w:t>清嘴系列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</w:rPr>
        <w:t>等产品，因风味独特、品质出众而深受广大消费者青睐，并常年位居细分品类市场份额前列。</w:t>
      </w:r>
    </w:p>
    <w:p w:rsidR="003041B9" w:rsidRDefault="00866E20">
      <w:pPr>
        <w:pStyle w:val="a7"/>
        <w:widowControl/>
        <w:numPr>
          <w:ilvl w:val="0"/>
          <w:numId w:val="1"/>
        </w:numPr>
        <w:spacing w:before="120"/>
        <w:jc w:val="lef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szCs w:val="24"/>
        </w:rPr>
        <w:t>生物医药</w:t>
      </w:r>
    </w:p>
    <w:p w:rsidR="003041B9" w:rsidRPr="00CE1A22" w:rsidRDefault="00866E20">
      <w:pPr>
        <w:pStyle w:val="2"/>
        <w:spacing w:before="120" w:beforeAutospacing="0" w:afterAutospacing="0" w:line="408" w:lineRule="auto"/>
        <w:rPr>
          <w:rFonts w:cs="宋体" w:hint="default"/>
          <w:sz w:val="21"/>
          <w:szCs w:val="21"/>
          <w:u w:val="single"/>
        </w:rPr>
      </w:pPr>
      <w:r w:rsidRPr="00CE1A22">
        <w:rPr>
          <w:rFonts w:cs="宋体"/>
          <w:color w:val="1A1A1A"/>
          <w:sz w:val="21"/>
          <w:szCs w:val="21"/>
          <w:u w:val="single"/>
        </w:rPr>
        <w:t>万泰生物</w:t>
      </w:r>
    </w:p>
    <w:p w:rsidR="003041B9" w:rsidRDefault="00866E20">
      <w:pPr>
        <w:pStyle w:val="a7"/>
        <w:widowControl/>
        <w:spacing w:before="120" w:after="60"/>
        <w:jc w:val="left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eastAsia="zh-Hans"/>
        </w:rPr>
        <w:t>万泰生物是养生堂生物医药领域重要的控股公司，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主要从事体外诊断试剂、仪器与疫苗的研发、生产及销售</w:t>
      </w:r>
      <w:r>
        <w:rPr>
          <w:rFonts w:ascii="宋体" w:eastAsia="宋体" w:hAnsi="宋体" w:cs="宋体" w:hint="eastAsia"/>
          <w:color w:val="000000"/>
          <w:sz w:val="21"/>
          <w:szCs w:val="21"/>
          <w:lang w:eastAsia="zh-Hans"/>
        </w:rPr>
        <w:t>，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是国家级高新技术企业。养生堂产学研一体的生物医药板块，已成为国内产学研结合的典范，未来将形成疾病诊断-疾病预防-疾病治疗的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</w:rPr>
        <w:t>全新产业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</w:rPr>
        <w:t>链格局。</w:t>
      </w:r>
    </w:p>
    <w:p w:rsidR="00D84A13" w:rsidRDefault="00D84A13">
      <w:pPr>
        <w:widowControl/>
        <w:jc w:val="left"/>
        <w:rPr>
          <w:rFonts w:ascii="宋体" w:eastAsia="宋体" w:hAnsi="宋体" w:cs="宋体"/>
          <w:b/>
          <w:bCs/>
          <w:color w:val="000000"/>
          <w:sz w:val="24"/>
          <w:szCs w:val="24"/>
        </w:rPr>
      </w:pPr>
      <w:r>
        <w:rPr>
          <w:rFonts w:ascii="宋体" w:eastAsia="宋体" w:hAnsi="宋体" w:cs="宋体"/>
          <w:b/>
          <w:bCs/>
          <w:color w:val="000000"/>
          <w:sz w:val="24"/>
          <w:szCs w:val="24"/>
        </w:rPr>
        <w:br w:type="page"/>
      </w:r>
    </w:p>
    <w:p w:rsidR="003041B9" w:rsidRDefault="00866E20">
      <w:pPr>
        <w:numPr>
          <w:ilvl w:val="0"/>
          <w:numId w:val="1"/>
        </w:num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sz w:val="24"/>
          <w:szCs w:val="24"/>
        </w:rPr>
        <w:lastRenderedPageBreak/>
        <w:t>保健</w:t>
      </w:r>
      <w:r>
        <w:rPr>
          <w:rFonts w:ascii="宋体" w:eastAsia="宋体" w:hAnsi="宋体" w:cs="宋体" w:hint="eastAsia"/>
          <w:b/>
          <w:bCs/>
          <w:color w:val="000000"/>
          <w:sz w:val="24"/>
          <w:szCs w:val="24"/>
          <w:lang w:eastAsia="zh-Hans"/>
        </w:rPr>
        <w:t>食</w:t>
      </w:r>
      <w:r>
        <w:rPr>
          <w:rFonts w:ascii="宋体" w:eastAsia="宋体" w:hAnsi="宋体" w:cs="宋体" w:hint="eastAsia"/>
          <w:b/>
          <w:bCs/>
          <w:color w:val="000000"/>
          <w:sz w:val="24"/>
          <w:szCs w:val="24"/>
        </w:rPr>
        <w:t>品</w:t>
      </w:r>
    </w:p>
    <w:p w:rsidR="003041B9" w:rsidRPr="00CE1A22" w:rsidRDefault="00866E20">
      <w:pPr>
        <w:pStyle w:val="2"/>
        <w:spacing w:before="120" w:beforeAutospacing="0" w:afterAutospacing="0" w:line="408" w:lineRule="auto"/>
        <w:rPr>
          <w:rFonts w:cs="宋体" w:hint="default"/>
          <w:sz w:val="21"/>
          <w:szCs w:val="21"/>
          <w:u w:val="single"/>
        </w:rPr>
      </w:pPr>
      <w:r w:rsidRPr="00CE1A22">
        <w:rPr>
          <w:rFonts w:cs="宋体"/>
          <w:color w:val="1A1A1A"/>
          <w:sz w:val="21"/>
          <w:szCs w:val="21"/>
          <w:u w:val="single"/>
        </w:rPr>
        <w:t>养生堂药业</w:t>
      </w:r>
    </w:p>
    <w:p w:rsidR="003041B9" w:rsidRPr="00CE1A22" w:rsidRDefault="00866E20" w:rsidP="00CE1A22">
      <w:pPr>
        <w:pStyle w:val="a7"/>
        <w:widowControl/>
        <w:spacing w:before="120" w:after="60"/>
        <w:jc w:val="left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养生堂药业有限公司是药品保健食品行业的龙头企业。公司始终关注并致力于生命健康的可持续发展，承诺优选天然原料，严控产品品质，取材天然，守护健康。公司具有强大的科研团队，拥有多个国家与地区的专利50余项，连续6年被评为“国家级高新技术企业”。</w:t>
      </w:r>
    </w:p>
    <w:p w:rsidR="003041B9" w:rsidRDefault="00866E20">
      <w:pPr>
        <w:pStyle w:val="a7"/>
        <w:widowControl/>
        <w:numPr>
          <w:ilvl w:val="0"/>
          <w:numId w:val="1"/>
        </w:numPr>
        <w:spacing w:before="120" w:after="60"/>
        <w:jc w:val="lef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化妆品</w:t>
      </w:r>
    </w:p>
    <w:p w:rsidR="003041B9" w:rsidRPr="00FB7F88" w:rsidRDefault="00866E20">
      <w:pPr>
        <w:pStyle w:val="2"/>
        <w:spacing w:before="120" w:beforeAutospacing="0" w:afterAutospacing="0" w:line="408" w:lineRule="auto"/>
        <w:rPr>
          <w:rFonts w:cs="宋体" w:hint="default"/>
          <w:sz w:val="21"/>
          <w:szCs w:val="21"/>
          <w:u w:val="single"/>
        </w:rPr>
      </w:pPr>
      <w:r w:rsidRPr="00FB7F88">
        <w:rPr>
          <w:rFonts w:cs="宋体"/>
          <w:color w:val="1A1A1A"/>
          <w:sz w:val="21"/>
          <w:szCs w:val="21"/>
          <w:u w:val="single"/>
        </w:rPr>
        <w:t>养生堂化妆品</w:t>
      </w:r>
    </w:p>
    <w:p w:rsidR="003041B9" w:rsidRDefault="00866E20">
      <w:pPr>
        <w:pStyle w:val="a7"/>
        <w:widowControl/>
        <w:spacing w:before="120" w:after="60"/>
        <w:jc w:val="left"/>
        <w:rPr>
          <w:rFonts w:ascii="宋体" w:eastAsia="宋体" w:hAnsi="宋体" w:cs="宋体"/>
          <w:color w:val="333333"/>
          <w:sz w:val="21"/>
          <w:szCs w:val="21"/>
        </w:rPr>
      </w:pPr>
      <w:r>
        <w:rPr>
          <w:rFonts w:ascii="宋体" w:eastAsia="宋体" w:hAnsi="宋体" w:cs="宋体" w:hint="eastAsia"/>
          <w:color w:val="333333"/>
          <w:sz w:val="21"/>
          <w:szCs w:val="21"/>
        </w:rPr>
        <w:t>养生堂化妆品有限公司沿袭养生堂天然、健康、安全的品牌理念，专注研究天然桦树汁美容奥秘，坚持用天然成分有效解决肌肤保湿和敏感问题，开创性地用</w:t>
      </w:r>
      <w:proofErr w:type="gramStart"/>
      <w:r>
        <w:rPr>
          <w:rFonts w:ascii="宋体" w:eastAsia="宋体" w:hAnsi="宋体" w:cs="宋体" w:hint="eastAsia"/>
          <w:color w:val="333333"/>
          <w:sz w:val="21"/>
          <w:szCs w:val="21"/>
        </w:rPr>
        <w:t>桦树汁高比例</w:t>
      </w:r>
      <w:proofErr w:type="gramEnd"/>
      <w:r>
        <w:rPr>
          <w:rFonts w:ascii="宋体" w:eastAsia="宋体" w:hAnsi="宋体" w:cs="宋体" w:hint="eastAsia"/>
          <w:color w:val="333333"/>
          <w:sz w:val="21"/>
          <w:szCs w:val="21"/>
        </w:rPr>
        <w:t>取代去离子水作为基液，并解决了桦树汁在采集、存储和生产方面的世界难题。</w:t>
      </w:r>
    </w:p>
    <w:p w:rsidR="003041B9" w:rsidRPr="005A6396" w:rsidRDefault="00866E20" w:rsidP="005A6396">
      <w:pPr>
        <w:pStyle w:val="1"/>
        <w:spacing w:before="240" w:beforeAutospacing="0" w:afterLines="100" w:after="312" w:afterAutospacing="0" w:line="408" w:lineRule="auto"/>
        <w:jc w:val="center"/>
        <w:rPr>
          <w:rFonts w:cs="宋体" w:hint="default"/>
          <w:color w:val="1A1A1A"/>
          <w:sz w:val="28"/>
          <w:szCs w:val="36"/>
          <w:u w:val="single"/>
        </w:rPr>
      </w:pPr>
      <w:r w:rsidRPr="00FD5148">
        <w:rPr>
          <w:rFonts w:cs="宋体"/>
          <w:color w:val="1A1A1A"/>
          <w:sz w:val="32"/>
          <w:szCs w:val="36"/>
          <w:u w:val="single"/>
        </w:rPr>
        <w:t>招聘岗位</w:t>
      </w:r>
    </w:p>
    <w:tbl>
      <w:tblPr>
        <w:tblW w:w="10404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659"/>
        <w:gridCol w:w="5279"/>
        <w:gridCol w:w="1337"/>
      </w:tblGrid>
      <w:tr w:rsidR="00DA4115" w:rsidTr="005A6396">
        <w:trPr>
          <w:trHeight w:val="11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职位类别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职位名称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职位要求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4115" w:rsidRDefault="00DA4115" w:rsidP="004D19DF">
            <w:pPr>
              <w:widowControl/>
              <w:jc w:val="center"/>
              <w:textAlignment w:val="center"/>
              <w:rPr>
                <w:rFonts w:ascii="等线" w:eastAsia="等线" w:hAnsi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cs="等线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工作地点</w:t>
            </w:r>
          </w:p>
        </w:tc>
      </w:tr>
      <w:tr w:rsidR="00E90924" w:rsidTr="00D32CF9">
        <w:trPr>
          <w:trHeight w:val="587"/>
          <w:jc w:val="center"/>
        </w:trPr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0924" w:rsidRPr="00193193" w:rsidRDefault="00E90924" w:rsidP="00C652E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  <w:r w:rsidRPr="00193193"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生产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E90924">
            <w:pPr>
              <w:widowControl/>
              <w:jc w:val="left"/>
              <w:textAlignment w:val="center"/>
              <w:rPr>
                <w:rFonts w:asciiTheme="minorEastAsia" w:hAnsiTheme="minorEastAsia" w:cs="微软雅黑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生产</w:t>
            </w:r>
            <w:r w:rsidRPr="00193193"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校招生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（制造）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5A6396">
            <w:pPr>
              <w:widowControl/>
              <w:jc w:val="left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【本科及以上】机械、电气、自动化、信息化、计算机、能源动力等相关工科类专业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5725CC">
            <w:pPr>
              <w:widowControl/>
              <w:jc w:val="center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等线" w:hint="eastAsia"/>
                <w:color w:val="000000"/>
                <w:sz w:val="20"/>
                <w:szCs w:val="20"/>
              </w:rPr>
              <w:t>全国</w:t>
            </w:r>
          </w:p>
        </w:tc>
      </w:tr>
      <w:tr w:rsidR="00E90924" w:rsidTr="00D32CF9">
        <w:trPr>
          <w:trHeight w:val="50"/>
          <w:jc w:val="center"/>
        </w:trPr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90924" w:rsidRPr="00193193" w:rsidRDefault="00E90924" w:rsidP="00F83863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E90924">
            <w:pPr>
              <w:widowControl/>
              <w:jc w:val="left"/>
              <w:textAlignment w:val="center"/>
              <w:rPr>
                <w:rFonts w:asciiTheme="minorEastAsia" w:hAnsiTheme="minorEastAsia" w:cs="微软雅黑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生产</w:t>
            </w:r>
            <w:r w:rsidRPr="00193193"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校招生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（供应链）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F83863">
            <w:pPr>
              <w:widowControl/>
              <w:jc w:val="left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【本科及以上】物流类、管理类、统计类等相关专业</w:t>
            </w:r>
          </w:p>
        </w:tc>
        <w:tc>
          <w:tcPr>
            <w:tcW w:w="13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5725CC">
            <w:pPr>
              <w:widowControl/>
              <w:jc w:val="center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</w:p>
        </w:tc>
      </w:tr>
      <w:tr w:rsidR="00E90924" w:rsidTr="00D32CF9">
        <w:trPr>
          <w:trHeight w:val="384"/>
          <w:jc w:val="center"/>
        </w:trPr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924" w:rsidRPr="00193193" w:rsidRDefault="00E90924" w:rsidP="00F83863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E90924">
            <w:pPr>
              <w:widowControl/>
              <w:jc w:val="left"/>
              <w:textAlignment w:val="center"/>
              <w:rPr>
                <w:rFonts w:asciiTheme="minorEastAsia" w:hAnsiTheme="minorEastAsia" w:cs="微软雅黑" w:hint="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 w:val="20"/>
                <w:szCs w:val="20"/>
                <w:lang w:bidi="ar"/>
              </w:rPr>
              <w:t>生产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 w:val="20"/>
                <w:szCs w:val="20"/>
                <w:lang w:bidi="ar"/>
              </w:rPr>
              <w:t>校招生（品保）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F83863">
            <w:pPr>
              <w:widowControl/>
              <w:jc w:val="left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  <w:r w:rsidRPr="00193193">
              <w:rPr>
                <w:rFonts w:asciiTheme="minorEastAsia" w:hAnsiTheme="minorEastAsia" w:cs="等线"/>
                <w:color w:val="000000"/>
                <w:kern w:val="0"/>
                <w:sz w:val="20"/>
                <w:szCs w:val="20"/>
                <w:lang w:bidi="ar"/>
              </w:rPr>
              <w:t>【本科及以上】食品、化工、生物类等相关专业</w:t>
            </w:r>
          </w:p>
        </w:tc>
        <w:tc>
          <w:tcPr>
            <w:tcW w:w="13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0924" w:rsidRPr="00193193" w:rsidRDefault="00E90924" w:rsidP="005725CC">
            <w:pPr>
              <w:widowControl/>
              <w:jc w:val="center"/>
              <w:textAlignment w:val="center"/>
              <w:rPr>
                <w:rFonts w:asciiTheme="minorEastAsia" w:hAnsiTheme="minorEastAsia" w:cs="等线"/>
                <w:color w:val="000000"/>
                <w:sz w:val="20"/>
                <w:szCs w:val="20"/>
              </w:rPr>
            </w:pPr>
          </w:p>
        </w:tc>
      </w:tr>
    </w:tbl>
    <w:p w:rsidR="003041B9" w:rsidRDefault="00866E20" w:rsidP="00374FBE">
      <w:pPr>
        <w:pStyle w:val="1"/>
        <w:spacing w:before="240" w:beforeAutospacing="0" w:afterLines="100" w:after="312" w:afterAutospacing="0" w:line="408" w:lineRule="auto"/>
        <w:jc w:val="center"/>
        <w:rPr>
          <w:rFonts w:cs="宋体" w:hint="default"/>
          <w:sz w:val="22"/>
          <w:szCs w:val="22"/>
        </w:rPr>
      </w:pPr>
      <w:proofErr w:type="gramStart"/>
      <w:r w:rsidRPr="00FD5148">
        <w:rPr>
          <w:rFonts w:cs="宋体"/>
          <w:color w:val="1A1A1A"/>
          <w:sz w:val="32"/>
          <w:szCs w:val="36"/>
          <w:u w:val="single"/>
        </w:rPr>
        <w:t>校招资讯</w:t>
      </w:r>
      <w:proofErr w:type="gramEnd"/>
    </w:p>
    <w:p w:rsidR="003041B9" w:rsidRDefault="00866E20">
      <w:pPr>
        <w:pStyle w:val="2"/>
        <w:spacing w:before="120" w:beforeAutospacing="0" w:afterAutospacing="0" w:line="408" w:lineRule="auto"/>
        <w:jc w:val="center"/>
        <w:rPr>
          <w:rFonts w:cs="宋体" w:hint="default"/>
          <w:sz w:val="28"/>
          <w:szCs w:val="28"/>
        </w:rPr>
      </w:pPr>
      <w:r>
        <w:rPr>
          <w:rFonts w:cs="宋体"/>
          <w:color w:val="1A1A1A"/>
          <w:sz w:val="32"/>
          <w:szCs w:val="32"/>
        </w:rPr>
        <w:t>堂堂新生人才计划</w:t>
      </w:r>
    </w:p>
    <w:p w:rsidR="003041B9" w:rsidRDefault="00866E20">
      <w:pPr>
        <w:pStyle w:val="a7"/>
        <w:widowControl/>
        <w:spacing w:before="120" w:line="360" w:lineRule="auto"/>
        <w:jc w:val="left"/>
        <w:rPr>
          <w:rFonts w:ascii="宋体" w:eastAsia="宋体" w:hAnsi="宋体" w:cs="宋体"/>
          <w:color w:val="000000"/>
          <w:sz w:val="20"/>
          <w:szCs w:val="20"/>
        </w:rPr>
      </w:pPr>
      <w:r>
        <w:rPr>
          <w:rFonts w:ascii="宋体" w:eastAsia="宋体" w:hAnsi="宋体" w:cs="宋体" w:hint="eastAsia"/>
          <w:color w:val="000000"/>
          <w:sz w:val="20"/>
          <w:szCs w:val="20"/>
        </w:rPr>
        <w:t>“堂堂新生”是养生堂专为海内外应届毕业生设立的人才发展计划，致力于培养拥有多元化知识广度及某一领域专业深度的复合型人才，成为公司未来的业务攻坚者、引领者和领导者。</w:t>
      </w:r>
    </w:p>
    <w:p w:rsidR="003041B9" w:rsidRDefault="00866E20">
      <w:pPr>
        <w:numPr>
          <w:ilvl w:val="0"/>
          <w:numId w:val="1"/>
        </w:numPr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b/>
          <w:bCs/>
          <w:color w:val="1A1A1A"/>
          <w:sz w:val="24"/>
          <w:szCs w:val="24"/>
        </w:rPr>
        <w:t>我们希望你</w:t>
      </w:r>
    </w:p>
    <w:p w:rsidR="003041B9" w:rsidRDefault="00866E20">
      <w:pPr>
        <w:pStyle w:val="a7"/>
        <w:widowControl/>
        <w:spacing w:before="120" w:after="60" w:line="312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333333"/>
          <w:sz w:val="22"/>
        </w:rPr>
        <w:t>能自驱</w:t>
      </w:r>
      <w:r>
        <w:rPr>
          <w:rFonts w:ascii="宋体" w:eastAsia="宋体" w:hAnsi="宋体" w:cs="宋体" w:hint="eastAsia"/>
          <w:color w:val="333333"/>
          <w:sz w:val="22"/>
        </w:rPr>
        <w:t>  有极强的成功愿望，愿意持续学习成长</w:t>
      </w:r>
    </w:p>
    <w:p w:rsidR="003041B9" w:rsidRDefault="00BF09F6">
      <w:pPr>
        <w:pStyle w:val="a7"/>
        <w:widowControl/>
        <w:spacing w:before="120" w:after="60" w:line="312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333333"/>
          <w:sz w:val="22"/>
        </w:rPr>
        <w:t>有能</w:t>
      </w:r>
      <w:r w:rsidR="00866E20">
        <w:rPr>
          <w:rFonts w:ascii="宋体" w:eastAsia="宋体" w:hAnsi="宋体" w:cs="宋体" w:hint="eastAsia"/>
          <w:b/>
          <w:bCs/>
          <w:color w:val="333333"/>
          <w:sz w:val="22"/>
        </w:rPr>
        <w:t>量</w:t>
      </w:r>
      <w:r w:rsidR="00866E20">
        <w:rPr>
          <w:rFonts w:ascii="宋体" w:eastAsia="宋体" w:hAnsi="宋体" w:cs="宋体" w:hint="eastAsia"/>
          <w:color w:val="333333"/>
          <w:sz w:val="22"/>
        </w:rPr>
        <w:t>  自信、乐观、有活力，人群里最耀眼的“光”</w:t>
      </w:r>
    </w:p>
    <w:p w:rsidR="003041B9" w:rsidRDefault="00866E20">
      <w:pPr>
        <w:pStyle w:val="a7"/>
        <w:widowControl/>
        <w:spacing w:before="120" w:after="60" w:line="312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333333"/>
          <w:sz w:val="22"/>
        </w:rPr>
        <w:t>善思考</w:t>
      </w:r>
      <w:r>
        <w:rPr>
          <w:rFonts w:ascii="宋体" w:eastAsia="宋体" w:hAnsi="宋体" w:cs="宋体" w:hint="eastAsia"/>
          <w:color w:val="333333"/>
          <w:sz w:val="22"/>
        </w:rPr>
        <w:t>  </w:t>
      </w:r>
      <w:r w:rsidR="00A827A6" w:rsidRPr="00A827A6">
        <w:rPr>
          <w:rFonts w:ascii="宋体" w:eastAsia="宋体" w:hAnsi="宋体" w:cs="宋体" w:hint="eastAsia"/>
          <w:color w:val="333333"/>
          <w:sz w:val="22"/>
        </w:rPr>
        <w:t>对世界充满好奇，能洞察外部变化，了解新技术、新趋势，眼界开阔</w:t>
      </w:r>
    </w:p>
    <w:p w:rsidR="003041B9" w:rsidRDefault="00866E20" w:rsidP="001B77EA">
      <w:pPr>
        <w:pStyle w:val="a7"/>
        <w:widowControl/>
        <w:spacing w:before="120" w:after="60" w:line="312" w:lineRule="auto"/>
        <w:jc w:val="left"/>
        <w:rPr>
          <w:rFonts w:ascii="宋体" w:eastAsia="宋体" w:hAnsi="宋体" w:cs="宋体"/>
          <w:color w:val="333333"/>
          <w:sz w:val="22"/>
        </w:rPr>
      </w:pPr>
      <w:r>
        <w:rPr>
          <w:rFonts w:ascii="宋体" w:eastAsia="宋体" w:hAnsi="宋体" w:cs="宋体" w:hint="eastAsia"/>
          <w:b/>
          <w:bCs/>
          <w:color w:val="333333"/>
          <w:sz w:val="22"/>
        </w:rPr>
        <w:t>乐于行</w:t>
      </w:r>
      <w:r>
        <w:rPr>
          <w:rFonts w:ascii="宋体" w:eastAsia="宋体" w:hAnsi="宋体" w:cs="宋体" w:hint="eastAsia"/>
          <w:color w:val="333333"/>
          <w:sz w:val="22"/>
        </w:rPr>
        <w:t>  </w:t>
      </w:r>
      <w:r w:rsidR="00A827A6" w:rsidRPr="00A827A6">
        <w:rPr>
          <w:rFonts w:ascii="宋体" w:eastAsia="宋体" w:hAnsi="宋体" w:cs="宋体" w:hint="eastAsia"/>
          <w:color w:val="333333"/>
          <w:sz w:val="22"/>
        </w:rPr>
        <w:t>在变化中找准步伐，踏实前行</w:t>
      </w:r>
      <w:r w:rsidR="00A827A6" w:rsidRPr="00A827A6">
        <w:rPr>
          <w:rFonts w:ascii="宋体" w:eastAsia="宋体" w:hAnsi="宋体" w:cs="宋体"/>
          <w:color w:val="333333"/>
          <w:sz w:val="22"/>
        </w:rPr>
        <w:t xml:space="preserve"> ，追求务实</w:t>
      </w:r>
    </w:p>
    <w:p w:rsidR="00C01D62" w:rsidRDefault="00C01D62" w:rsidP="001B77EA">
      <w:pPr>
        <w:pStyle w:val="a7"/>
        <w:widowControl/>
        <w:spacing w:before="120" w:after="60" w:line="312" w:lineRule="auto"/>
        <w:jc w:val="left"/>
        <w:rPr>
          <w:rFonts w:ascii="宋体" w:eastAsia="宋体" w:hAnsi="宋体" w:cs="宋体"/>
          <w:color w:val="333333"/>
          <w:sz w:val="22"/>
        </w:rPr>
      </w:pPr>
    </w:p>
    <w:p w:rsidR="003041B9" w:rsidRDefault="00866E20">
      <w:pPr>
        <w:pStyle w:val="3"/>
        <w:numPr>
          <w:ilvl w:val="0"/>
          <w:numId w:val="1"/>
        </w:numPr>
        <w:spacing w:before="120" w:beforeAutospacing="0" w:afterAutospacing="0" w:line="408" w:lineRule="auto"/>
        <w:rPr>
          <w:rFonts w:cs="宋体" w:hint="default"/>
          <w:sz w:val="22"/>
          <w:szCs w:val="22"/>
        </w:rPr>
      </w:pPr>
      <w:r>
        <w:rPr>
          <w:rFonts w:cs="宋体"/>
          <w:color w:val="1A1A1A"/>
          <w:sz w:val="24"/>
          <w:szCs w:val="24"/>
        </w:rPr>
        <w:lastRenderedPageBreak/>
        <w:t>你将获得</w:t>
      </w:r>
    </w:p>
    <w:p w:rsidR="003041B9" w:rsidRDefault="00866E20">
      <w:pPr>
        <w:pStyle w:val="a7"/>
        <w:widowControl/>
        <w:spacing w:before="120" w:after="6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333333"/>
          <w:sz w:val="22"/>
        </w:rPr>
        <w:t>•18个月培养期，积分制牵引成长</w:t>
      </w:r>
    </w:p>
    <w:p w:rsidR="003041B9" w:rsidRDefault="00866E20">
      <w:pPr>
        <w:pStyle w:val="a7"/>
        <w:widowControl/>
        <w:spacing w:before="120" w:after="6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333333"/>
          <w:sz w:val="22"/>
        </w:rPr>
        <w:t>•上级业务赋能，师傅陪伴护航</w:t>
      </w:r>
    </w:p>
    <w:p w:rsidR="003041B9" w:rsidRDefault="00866E20">
      <w:pPr>
        <w:pStyle w:val="a7"/>
        <w:widowControl/>
        <w:spacing w:before="120" w:after="60"/>
        <w:jc w:val="left"/>
        <w:rPr>
          <w:rFonts w:ascii="宋体" w:eastAsia="宋体" w:hAnsi="宋体" w:cs="宋体"/>
          <w:b/>
          <w:bCs/>
          <w:color w:val="1A1A1A"/>
          <w:sz w:val="32"/>
          <w:szCs w:val="32"/>
        </w:rPr>
      </w:pPr>
      <w:r>
        <w:rPr>
          <w:rFonts w:ascii="宋体" w:eastAsia="宋体" w:hAnsi="宋体" w:cs="宋体" w:hint="eastAsia"/>
          <w:color w:val="333333"/>
          <w:sz w:val="22"/>
        </w:rPr>
        <w:t>•专业与通用能力培训，关键经验历练</w:t>
      </w:r>
    </w:p>
    <w:p w:rsidR="003041B9" w:rsidRDefault="00866E20">
      <w:pPr>
        <w:spacing w:beforeLines="100" w:before="312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b/>
          <w:bCs/>
          <w:color w:val="1A1A1A"/>
          <w:sz w:val="32"/>
          <w:szCs w:val="32"/>
        </w:rPr>
        <w:t>网申时间</w:t>
      </w:r>
    </w:p>
    <w:p w:rsidR="00F51FFB" w:rsidRDefault="001138A0" w:rsidP="00F51FFB">
      <w:pPr>
        <w:pStyle w:val="a7"/>
        <w:widowControl/>
        <w:jc w:val="center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/>
          <w:color w:val="000000"/>
          <w:sz w:val="21"/>
          <w:szCs w:val="21"/>
        </w:rPr>
        <w:t>9</w:t>
      </w:r>
      <w:r w:rsidR="00FB4920">
        <w:rPr>
          <w:rFonts w:ascii="宋体" w:eastAsia="宋体" w:hAnsi="宋体" w:cs="宋体" w:hint="eastAsia"/>
          <w:color w:val="000000"/>
          <w:sz w:val="21"/>
          <w:szCs w:val="21"/>
        </w:rPr>
        <w:t>月</w:t>
      </w:r>
      <w:r w:rsidR="00FB4920">
        <w:rPr>
          <w:rFonts w:ascii="宋体" w:eastAsia="宋体" w:hAnsi="宋体" w:cs="宋体"/>
          <w:color w:val="000000"/>
          <w:sz w:val="21"/>
          <w:szCs w:val="21"/>
        </w:rPr>
        <w:t>26</w:t>
      </w:r>
      <w:r w:rsidR="00FB4920">
        <w:rPr>
          <w:rFonts w:ascii="宋体" w:eastAsia="宋体" w:hAnsi="宋体" w:cs="宋体" w:hint="eastAsia"/>
          <w:color w:val="000000"/>
          <w:sz w:val="21"/>
          <w:szCs w:val="21"/>
        </w:rPr>
        <w:t>日</w:t>
      </w:r>
      <w:r w:rsidR="006E3DE3">
        <w:rPr>
          <w:rFonts w:ascii="宋体" w:eastAsia="宋体" w:hAnsi="宋体" w:cs="宋体" w:hint="eastAsia"/>
          <w:color w:val="000000"/>
          <w:sz w:val="21"/>
          <w:szCs w:val="21"/>
        </w:rPr>
        <w:t>起</w:t>
      </w:r>
    </w:p>
    <w:p w:rsidR="003041B9" w:rsidRDefault="00F51FFB" w:rsidP="00F51FFB">
      <w:pPr>
        <w:pStyle w:val="a7"/>
        <w:widowControl/>
        <w:jc w:val="center"/>
        <w:rPr>
          <w:rFonts w:ascii="宋体" w:eastAsia="宋体" w:hAnsi="宋体" w:cs="宋体"/>
          <w:b/>
          <w:bCs/>
          <w:color w:val="1A1A1A"/>
          <w:sz w:val="32"/>
          <w:szCs w:val="32"/>
          <w:u w:val="single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（面试滚动开展，offer</w:t>
      </w:r>
      <w:r w:rsidR="00885F76">
        <w:rPr>
          <w:rFonts w:ascii="宋体" w:eastAsia="宋体" w:hAnsi="宋体" w:cs="宋体" w:hint="eastAsia"/>
          <w:color w:val="000000"/>
          <w:sz w:val="21"/>
          <w:szCs w:val="21"/>
        </w:rPr>
        <w:t>满员</w:t>
      </w:r>
      <w:bookmarkStart w:id="0" w:name="_GoBack"/>
      <w:bookmarkEnd w:id="0"/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</w:rPr>
        <w:t>后岗位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</w:rPr>
        <w:t>关闭，请尽早网申）</w:t>
      </w:r>
    </w:p>
    <w:p w:rsidR="003041B9" w:rsidRDefault="00866E20">
      <w:pPr>
        <w:spacing w:beforeLines="100" w:before="312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b/>
          <w:bCs/>
          <w:color w:val="1A1A1A"/>
          <w:sz w:val="32"/>
          <w:szCs w:val="32"/>
        </w:rPr>
        <w:t>招聘对象</w:t>
      </w:r>
    </w:p>
    <w:p w:rsidR="003041B9" w:rsidRDefault="001138A0">
      <w:pPr>
        <w:pStyle w:val="a7"/>
        <w:widowControl/>
        <w:spacing w:before="1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202</w:t>
      </w:r>
      <w:r>
        <w:rPr>
          <w:rFonts w:ascii="宋体" w:eastAsia="宋体" w:hAnsi="宋体" w:cs="宋体"/>
          <w:color w:val="000000"/>
          <w:sz w:val="21"/>
          <w:szCs w:val="21"/>
        </w:rPr>
        <w:t>3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-</w:t>
      </w:r>
      <w:r>
        <w:rPr>
          <w:rFonts w:ascii="宋体" w:eastAsia="宋体" w:hAnsi="宋体" w:cs="宋体"/>
          <w:color w:val="000000"/>
          <w:sz w:val="21"/>
          <w:szCs w:val="21"/>
        </w:rPr>
        <w:t>2025</w:t>
      </w:r>
      <w:r w:rsidR="00866E20">
        <w:rPr>
          <w:rFonts w:ascii="宋体" w:eastAsia="宋体" w:hAnsi="宋体" w:cs="宋体" w:hint="eastAsia"/>
          <w:color w:val="000000"/>
          <w:sz w:val="21"/>
          <w:szCs w:val="21"/>
        </w:rPr>
        <w:t>届海内外应届毕业生，本科及以上</w:t>
      </w:r>
    </w:p>
    <w:p w:rsidR="003041B9" w:rsidRDefault="00866E20">
      <w:pPr>
        <w:pStyle w:val="a7"/>
        <w:widowControl/>
        <w:spacing w:before="1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（毕业时间在</w:t>
      </w:r>
      <w:r w:rsidR="005264D1">
        <w:rPr>
          <w:rFonts w:ascii="宋体" w:eastAsia="宋体" w:hAnsi="宋体" w:cs="宋体" w:hint="eastAsia"/>
          <w:color w:val="000000"/>
          <w:sz w:val="21"/>
          <w:szCs w:val="21"/>
        </w:rPr>
        <w:t>202</w:t>
      </w:r>
      <w:r w:rsidR="005264D1">
        <w:rPr>
          <w:rFonts w:ascii="宋体" w:eastAsia="宋体" w:hAnsi="宋体" w:cs="宋体"/>
          <w:color w:val="000000"/>
          <w:sz w:val="21"/>
          <w:szCs w:val="21"/>
        </w:rPr>
        <w:t>3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年</w:t>
      </w:r>
      <w:r w:rsidR="005264D1">
        <w:rPr>
          <w:rFonts w:ascii="宋体" w:eastAsia="宋体" w:hAnsi="宋体" w:cs="宋体"/>
          <w:color w:val="000000"/>
          <w:sz w:val="21"/>
          <w:szCs w:val="21"/>
        </w:rPr>
        <w:t>6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月</w:t>
      </w:r>
      <w:r w:rsidR="001138A0">
        <w:rPr>
          <w:rFonts w:ascii="宋体" w:eastAsia="宋体" w:hAnsi="宋体" w:cs="宋体" w:hint="eastAsia"/>
          <w:color w:val="000000"/>
          <w:sz w:val="21"/>
          <w:szCs w:val="21"/>
        </w:rPr>
        <w:t>~202</w:t>
      </w:r>
      <w:r w:rsidR="001138A0">
        <w:rPr>
          <w:rFonts w:ascii="宋体" w:eastAsia="宋体" w:hAnsi="宋体" w:cs="宋体"/>
          <w:color w:val="000000"/>
          <w:sz w:val="21"/>
          <w:szCs w:val="21"/>
        </w:rPr>
        <w:t>5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年8月）</w:t>
      </w:r>
    </w:p>
    <w:p w:rsidR="003041B9" w:rsidRDefault="00866E20">
      <w:pPr>
        <w:spacing w:before="240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b/>
          <w:bCs/>
          <w:color w:val="1A1A1A"/>
          <w:sz w:val="32"/>
          <w:szCs w:val="32"/>
        </w:rPr>
        <w:t>投递方式</w:t>
      </w:r>
    </w:p>
    <w:p w:rsidR="003041B9" w:rsidRDefault="00866E20">
      <w:pPr>
        <w:pStyle w:val="a7"/>
        <w:widowControl/>
        <w:spacing w:before="120"/>
        <w:jc w:val="center"/>
        <w:rPr>
          <w:rFonts w:ascii="宋体" w:eastAsia="宋体" w:hAnsi="宋体" w:cs="宋体"/>
          <w:b/>
          <w:bCs/>
          <w:color w:val="333333"/>
          <w:sz w:val="22"/>
        </w:rPr>
      </w:pPr>
      <w:r>
        <w:rPr>
          <w:rFonts w:ascii="宋体" w:eastAsia="宋体" w:hAnsi="宋体" w:cs="宋体" w:hint="eastAsia"/>
          <w:b/>
          <w:bCs/>
          <w:color w:val="333333"/>
          <w:sz w:val="22"/>
        </w:rPr>
        <w:t>养生</w:t>
      </w:r>
      <w:proofErr w:type="gramStart"/>
      <w:r>
        <w:rPr>
          <w:rFonts w:ascii="宋体" w:eastAsia="宋体" w:hAnsi="宋体" w:cs="宋体" w:hint="eastAsia"/>
          <w:b/>
          <w:bCs/>
          <w:color w:val="333333"/>
          <w:sz w:val="22"/>
        </w:rPr>
        <w:t>堂校招官网</w:t>
      </w:r>
      <w:proofErr w:type="gramEnd"/>
    </w:p>
    <w:p w:rsidR="0055110D" w:rsidRDefault="005C2941">
      <w:pPr>
        <w:pStyle w:val="a7"/>
        <w:widowControl/>
        <w:spacing w:before="120"/>
        <w:jc w:val="center"/>
        <w:rPr>
          <w:rFonts w:ascii="宋体" w:eastAsia="宋体" w:hAnsi="宋体" w:cs="宋体"/>
          <w:color w:val="333333"/>
          <w:sz w:val="22"/>
          <w:u w:val="single"/>
        </w:rPr>
      </w:pPr>
      <w:hyperlink r:id="rId8" w:history="1">
        <w:r w:rsidR="0055110D" w:rsidRPr="00286F27">
          <w:rPr>
            <w:rStyle w:val="a9"/>
            <w:rFonts w:ascii="宋体" w:eastAsia="宋体" w:hAnsi="宋体" w:cs="宋体"/>
            <w:sz w:val="22"/>
          </w:rPr>
          <w:t>https://app.mokahr.</w:t>
        </w:r>
        <w:r w:rsidR="0055110D" w:rsidRPr="00286F27">
          <w:rPr>
            <w:rStyle w:val="a9"/>
            <w:rFonts w:ascii="宋体" w:eastAsia="宋体" w:hAnsi="宋体" w:cs="宋体"/>
            <w:sz w:val="22"/>
          </w:rPr>
          <w:t>c</w:t>
        </w:r>
        <w:r w:rsidR="0055110D" w:rsidRPr="00286F27">
          <w:rPr>
            <w:rStyle w:val="a9"/>
            <w:rFonts w:ascii="宋体" w:eastAsia="宋体" w:hAnsi="宋体" w:cs="宋体"/>
            <w:sz w:val="22"/>
          </w:rPr>
          <w:t>o</w:t>
        </w:r>
        <w:r w:rsidR="0055110D" w:rsidRPr="00286F27">
          <w:rPr>
            <w:rStyle w:val="a9"/>
            <w:rFonts w:ascii="宋体" w:eastAsia="宋体" w:hAnsi="宋体" w:cs="宋体"/>
            <w:sz w:val="22"/>
          </w:rPr>
          <w:t>m</w:t>
        </w:r>
        <w:r w:rsidR="0055110D" w:rsidRPr="00286F27">
          <w:rPr>
            <w:rStyle w:val="a9"/>
            <w:rFonts w:ascii="宋体" w:eastAsia="宋体" w:hAnsi="宋体" w:cs="宋体"/>
            <w:sz w:val="22"/>
          </w:rPr>
          <w:t>/su/pwumlk</w:t>
        </w:r>
      </w:hyperlink>
      <w:r w:rsidR="0055110D" w:rsidRPr="0055110D">
        <w:rPr>
          <w:rFonts w:ascii="宋体" w:eastAsia="宋体" w:hAnsi="宋体" w:cs="宋体" w:hint="eastAsia"/>
          <w:color w:val="333333"/>
          <w:sz w:val="22"/>
          <w:u w:val="single"/>
        </w:rPr>
        <w:t xml:space="preserve"> </w:t>
      </w:r>
    </w:p>
    <w:p w:rsidR="003041B9" w:rsidRDefault="00866E20">
      <w:pPr>
        <w:pStyle w:val="a7"/>
        <w:widowControl/>
        <w:spacing w:before="1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333333"/>
          <w:sz w:val="22"/>
        </w:rPr>
        <w:t>“养生堂农夫山泉招聘”公众号菜单</w:t>
      </w:r>
    </w:p>
    <w:p w:rsidR="003041B9" w:rsidRDefault="00866E20">
      <w:pPr>
        <w:pStyle w:val="a7"/>
        <w:widowControl/>
        <w:spacing w:before="120"/>
        <w:jc w:val="center"/>
        <w:rPr>
          <w:rFonts w:ascii="宋体" w:eastAsia="宋体" w:hAnsi="宋体" w:cs="宋体"/>
          <w:b/>
          <w:bCs/>
          <w:color w:val="1A1A1A"/>
          <w:sz w:val="32"/>
          <w:szCs w:val="32"/>
        </w:rPr>
      </w:pPr>
      <w:r>
        <w:rPr>
          <w:rFonts w:ascii="宋体" w:eastAsia="宋体" w:hAnsi="宋体" w:cs="宋体" w:hint="eastAsia"/>
          <w:color w:val="333333"/>
          <w:sz w:val="22"/>
        </w:rPr>
        <w:t>招聘通道-校园招聘</w:t>
      </w:r>
    </w:p>
    <w:p w:rsidR="003041B9" w:rsidRDefault="00866E20">
      <w:pPr>
        <w:pStyle w:val="2"/>
        <w:spacing w:before="240" w:beforeAutospacing="0" w:afterAutospacing="0" w:line="408" w:lineRule="auto"/>
        <w:jc w:val="center"/>
        <w:rPr>
          <w:rFonts w:cs="宋体" w:hint="default"/>
          <w:sz w:val="22"/>
          <w:szCs w:val="22"/>
        </w:rPr>
      </w:pPr>
      <w:r>
        <w:rPr>
          <w:rFonts w:cs="宋体"/>
          <w:color w:val="1A1A1A"/>
          <w:sz w:val="32"/>
          <w:szCs w:val="32"/>
        </w:rPr>
        <w:t>招聘流程</w:t>
      </w:r>
    </w:p>
    <w:p w:rsidR="003041B9" w:rsidRDefault="005264D1">
      <w:pPr>
        <w:pStyle w:val="a7"/>
        <w:widowControl/>
        <w:spacing w:before="120"/>
        <w:jc w:val="center"/>
        <w:rPr>
          <w:rFonts w:ascii="宋体" w:eastAsia="宋体" w:hAnsi="宋体" w:cs="宋体"/>
          <w:color w:val="333333"/>
          <w:sz w:val="22"/>
        </w:rPr>
      </w:pPr>
      <w:proofErr w:type="gramStart"/>
      <w:r>
        <w:rPr>
          <w:rFonts w:ascii="宋体" w:eastAsia="宋体" w:hAnsi="宋体" w:cs="宋体" w:hint="eastAsia"/>
          <w:color w:val="333333"/>
          <w:sz w:val="22"/>
        </w:rPr>
        <w:t>网申</w:t>
      </w:r>
      <w:proofErr w:type="gramEnd"/>
      <w:r>
        <w:rPr>
          <w:rFonts w:ascii="宋体" w:eastAsia="宋体" w:hAnsi="宋体" w:cs="宋体" w:hint="eastAsia"/>
          <w:color w:val="333333"/>
          <w:sz w:val="22"/>
        </w:rPr>
        <w:t>—简历筛选—面试—测评</w:t>
      </w:r>
      <w:r w:rsidR="00CD686A">
        <w:rPr>
          <w:rFonts w:ascii="宋体" w:eastAsia="宋体" w:hAnsi="宋体" w:cs="宋体" w:hint="eastAsia"/>
          <w:color w:val="333333"/>
          <w:sz w:val="22"/>
        </w:rPr>
        <w:t>—</w:t>
      </w:r>
      <w:r w:rsidR="00866E20">
        <w:rPr>
          <w:rFonts w:ascii="宋体" w:eastAsia="宋体" w:hAnsi="宋体" w:cs="宋体" w:hint="eastAsia"/>
          <w:color w:val="333333"/>
          <w:sz w:val="22"/>
        </w:rPr>
        <w:t>offer—</w:t>
      </w:r>
      <w:proofErr w:type="gramStart"/>
      <w:r w:rsidR="00866E20">
        <w:rPr>
          <w:rFonts w:ascii="宋体" w:eastAsia="宋体" w:hAnsi="宋体" w:cs="宋体" w:hint="eastAsia"/>
          <w:color w:val="333333"/>
          <w:sz w:val="22"/>
        </w:rPr>
        <w:t>体检—入职</w:t>
      </w:r>
      <w:proofErr w:type="gramEnd"/>
    </w:p>
    <w:p w:rsidR="003041B9" w:rsidRPr="00743235" w:rsidRDefault="003041B9">
      <w:pPr>
        <w:pStyle w:val="a7"/>
        <w:widowControl/>
        <w:spacing w:before="120"/>
        <w:jc w:val="center"/>
        <w:rPr>
          <w:rFonts w:ascii="宋体" w:eastAsia="宋体" w:hAnsi="宋体" w:cs="宋体"/>
          <w:color w:val="333333"/>
          <w:sz w:val="22"/>
        </w:rPr>
      </w:pPr>
    </w:p>
    <w:p w:rsidR="003041B9" w:rsidRDefault="005264D1">
      <w:pPr>
        <w:widowControl/>
        <w:spacing w:before="120"/>
        <w:jc w:val="left"/>
        <w:rPr>
          <w:rFonts w:ascii="宋体" w:eastAsia="宋体" w:hAnsi="宋体" w:cs="宋体"/>
          <w:sz w:val="20"/>
        </w:rPr>
      </w:pPr>
      <w:r>
        <w:rPr>
          <w:rFonts w:ascii="宋体" w:eastAsia="宋体" w:hAnsi="宋体" w:cs="宋体"/>
          <w:sz w:val="20"/>
        </w:rPr>
        <w:t>10</w:t>
      </w:r>
      <w:r w:rsidR="00C01D62">
        <w:rPr>
          <w:rFonts w:ascii="宋体" w:eastAsia="宋体" w:hAnsi="宋体" w:cs="宋体" w:hint="eastAsia"/>
          <w:sz w:val="20"/>
        </w:rPr>
        <w:t>月</w:t>
      </w:r>
      <w:r w:rsidR="00743235">
        <w:rPr>
          <w:rFonts w:ascii="宋体" w:eastAsia="宋体" w:hAnsi="宋体" w:cs="宋体" w:hint="eastAsia"/>
          <w:sz w:val="20"/>
        </w:rPr>
        <w:t>定向在各大院校开展</w:t>
      </w:r>
      <w:r>
        <w:rPr>
          <w:rFonts w:ascii="宋体" w:eastAsia="宋体" w:hAnsi="宋体" w:cs="宋体" w:hint="eastAsia"/>
          <w:sz w:val="20"/>
        </w:rPr>
        <w:t>制造专场</w:t>
      </w:r>
      <w:r w:rsidR="00866E20">
        <w:rPr>
          <w:rFonts w:ascii="宋体" w:eastAsia="宋体" w:hAnsi="宋体" w:cs="宋体" w:hint="eastAsia"/>
          <w:sz w:val="20"/>
        </w:rPr>
        <w:t>宣讲会，更多信息敬请关注</w:t>
      </w:r>
      <w:r w:rsidR="00866E20">
        <w:rPr>
          <w:rFonts w:ascii="宋体" w:eastAsia="宋体" w:hAnsi="宋体" w:cs="宋体" w:hint="eastAsia"/>
          <w:b/>
          <w:sz w:val="20"/>
        </w:rPr>
        <w:t>“养生堂农夫山泉招聘”</w:t>
      </w:r>
      <w:r w:rsidR="00866E20">
        <w:rPr>
          <w:rFonts w:ascii="宋体" w:eastAsia="宋体" w:hAnsi="宋体" w:cs="宋体" w:hint="eastAsia"/>
          <w:sz w:val="20"/>
        </w:rPr>
        <w:t>公众号、视频号及各大高校就业网站。</w:t>
      </w:r>
    </w:p>
    <w:tbl>
      <w:tblPr>
        <w:tblStyle w:val="a8"/>
        <w:tblW w:w="66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9"/>
        <w:gridCol w:w="2219"/>
        <w:gridCol w:w="2219"/>
      </w:tblGrid>
      <w:tr w:rsidR="003041B9">
        <w:trPr>
          <w:trHeight w:val="1772"/>
          <w:jc w:val="center"/>
        </w:trPr>
        <w:tc>
          <w:tcPr>
            <w:tcW w:w="2219" w:type="dxa"/>
          </w:tcPr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>
                  <wp:extent cx="1173480" cy="1147445"/>
                  <wp:effectExtent l="0" t="0" r="7620" b="0"/>
                  <wp:docPr id="2" name="图片 2" descr="C:\Users\xyjin02\AppData\Local\Temp\WeChat Files\ac9c9af0f0072a55f87121c505748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xyjin02\AppData\Local\Temp\WeChat Files\ac9c9af0f0072a55f87121c505748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noProof/>
                <w:sz w:val="18"/>
              </w:rPr>
              <w:drawing>
                <wp:inline distT="0" distB="0" distL="0" distR="0">
                  <wp:extent cx="1104900" cy="1112520"/>
                  <wp:effectExtent l="0" t="0" r="0" b="0"/>
                  <wp:docPr id="4" name="图片 4" descr="C:\Users\YYWANG~1\AppData\Local\Temp\WeChat Files\63a5c18abaf390ad28fa36f3791f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YYWANG~1\AppData\Local\Temp\WeChat Files\63a5c18abaf390ad28fa36f3791f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/>
                <w:noProof/>
                <w:sz w:val="18"/>
              </w:rPr>
              <w:drawing>
                <wp:inline distT="0" distB="0" distL="114300" distR="114300">
                  <wp:extent cx="1090930" cy="109093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4秋招-站点群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1B9">
        <w:trPr>
          <w:jc w:val="center"/>
        </w:trPr>
        <w:tc>
          <w:tcPr>
            <w:tcW w:w="2219" w:type="dxa"/>
          </w:tcPr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sz w:val="18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</w:rPr>
              <w:t>微信公众号</w:t>
            </w:r>
            <w:proofErr w:type="gramEnd"/>
          </w:p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sz w:val="18"/>
              </w:rPr>
              <w:t>养生堂农夫山泉招聘</w:t>
            </w:r>
          </w:p>
        </w:tc>
        <w:tc>
          <w:tcPr>
            <w:tcW w:w="2219" w:type="dxa"/>
          </w:tcPr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sz w:val="18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</w:rPr>
              <w:t>微信视频</w:t>
            </w:r>
            <w:proofErr w:type="gramEnd"/>
            <w:r>
              <w:rPr>
                <w:rFonts w:ascii="宋体" w:eastAsia="宋体" w:hAnsi="宋体" w:cs="宋体" w:hint="eastAsia"/>
                <w:sz w:val="18"/>
              </w:rPr>
              <w:t>号</w:t>
            </w:r>
          </w:p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sz w:val="18"/>
              </w:rPr>
              <w:t>养生堂农夫山泉招聘</w:t>
            </w:r>
          </w:p>
        </w:tc>
        <w:tc>
          <w:tcPr>
            <w:tcW w:w="2219" w:type="dxa"/>
          </w:tcPr>
          <w:p w:rsidR="003041B9" w:rsidRDefault="00497BB5">
            <w:pPr>
              <w:spacing w:before="120"/>
              <w:jc w:val="center"/>
              <w:rPr>
                <w:rFonts w:ascii="宋体" w:eastAsia="宋体" w:hAnsi="宋体" w:cs="宋体"/>
                <w:sz w:val="18"/>
                <w:lang w:eastAsia="zh-Hans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</w:rPr>
              <w:t>校招交流</w:t>
            </w:r>
            <w:r w:rsidR="00866E20">
              <w:rPr>
                <w:rFonts w:ascii="宋体" w:eastAsia="宋体" w:hAnsi="宋体" w:cs="宋体" w:hint="eastAsia"/>
                <w:sz w:val="18"/>
                <w:lang w:eastAsia="zh-Hans"/>
              </w:rPr>
              <w:t>群</w:t>
            </w:r>
            <w:proofErr w:type="gramEnd"/>
          </w:p>
          <w:p w:rsidR="003041B9" w:rsidRDefault="00866E20">
            <w:pPr>
              <w:spacing w:before="120"/>
              <w:jc w:val="center"/>
              <w:rPr>
                <w:rFonts w:ascii="宋体" w:eastAsia="宋体" w:hAnsi="宋体" w:cs="宋体"/>
                <w:sz w:val="18"/>
                <w:lang w:eastAsia="zh-Hans"/>
              </w:rPr>
            </w:pPr>
            <w:r>
              <w:rPr>
                <w:rFonts w:ascii="宋体" w:eastAsia="宋体" w:hAnsi="宋体" w:cs="宋体" w:hint="eastAsia"/>
                <w:sz w:val="18"/>
                <w:lang w:eastAsia="zh-Hans"/>
              </w:rPr>
              <w:t>合集</w:t>
            </w:r>
          </w:p>
        </w:tc>
      </w:tr>
    </w:tbl>
    <w:p w:rsidR="003041B9" w:rsidRDefault="003041B9" w:rsidP="00D331EE">
      <w:pPr>
        <w:spacing w:before="120"/>
        <w:jc w:val="left"/>
        <w:rPr>
          <w:rFonts w:ascii="宋体" w:eastAsia="宋体" w:hAnsi="宋体" w:cs="宋体"/>
          <w:b/>
        </w:rPr>
      </w:pPr>
    </w:p>
    <w:sectPr w:rsidR="003041B9">
      <w:headerReference w:type="default" r:id="rId12"/>
      <w:footerReference w:type="default" r:id="rId13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941" w:rsidRDefault="005C2941">
      <w:r>
        <w:separator/>
      </w:r>
    </w:p>
  </w:endnote>
  <w:endnote w:type="continuationSeparator" w:id="0">
    <w:p w:rsidR="005C2941" w:rsidRDefault="005C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116439"/>
      <w:docPartObj>
        <w:docPartGallery w:val="AutoText"/>
      </w:docPartObj>
    </w:sdtPr>
    <w:sdtEndPr/>
    <w:sdtContent>
      <w:p w:rsidR="003041B9" w:rsidRDefault="00866E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F76" w:rsidRPr="00885F76">
          <w:rPr>
            <w:noProof/>
            <w:lang w:val="zh-CN"/>
          </w:rPr>
          <w:t>3</w:t>
        </w:r>
        <w:r>
          <w:fldChar w:fldCharType="end"/>
        </w:r>
      </w:p>
    </w:sdtContent>
  </w:sdt>
  <w:p w:rsidR="003041B9" w:rsidRDefault="003041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941" w:rsidRDefault="005C2941">
      <w:r>
        <w:separator/>
      </w:r>
    </w:p>
  </w:footnote>
  <w:footnote w:type="continuationSeparator" w:id="0">
    <w:p w:rsidR="005C2941" w:rsidRDefault="005C2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1B9" w:rsidRDefault="00866E20">
    <w:pPr>
      <w:pStyle w:val="a5"/>
    </w:pPr>
    <w:r>
      <w:rPr>
        <w:noProof/>
      </w:rPr>
      <w:drawing>
        <wp:inline distT="0" distB="0" distL="0" distR="0">
          <wp:extent cx="586740" cy="222250"/>
          <wp:effectExtent l="0" t="0" r="3810" b="635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42" cy="226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noProof/>
      </w:rPr>
      <w:drawing>
        <wp:inline distT="0" distB="0" distL="0" distR="0">
          <wp:extent cx="762000" cy="184785"/>
          <wp:effectExtent l="0" t="0" r="0" b="5715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821" cy="209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996950" cy="264795"/>
          <wp:effectExtent l="0" t="0" r="0" b="190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094" cy="284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041B9" w:rsidRDefault="003041B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FFF9399"/>
    <w:multiLevelType w:val="singleLevel"/>
    <w:tmpl w:val="EFFF939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950"/>
    <w:rsid w:val="00012BF7"/>
    <w:rsid w:val="00020A58"/>
    <w:rsid w:val="00021C0A"/>
    <w:rsid w:val="00044B2B"/>
    <w:rsid w:val="00045E41"/>
    <w:rsid w:val="00097398"/>
    <w:rsid w:val="000A1A4D"/>
    <w:rsid w:val="000A1C41"/>
    <w:rsid w:val="000B028F"/>
    <w:rsid w:val="000B0523"/>
    <w:rsid w:val="000B5706"/>
    <w:rsid w:val="000B580A"/>
    <w:rsid w:val="000C568D"/>
    <w:rsid w:val="000E3868"/>
    <w:rsid w:val="000F7FC7"/>
    <w:rsid w:val="001138A0"/>
    <w:rsid w:val="00123931"/>
    <w:rsid w:val="00146AB3"/>
    <w:rsid w:val="00162CAD"/>
    <w:rsid w:val="00167038"/>
    <w:rsid w:val="001707AD"/>
    <w:rsid w:val="00180488"/>
    <w:rsid w:val="00180F20"/>
    <w:rsid w:val="00183287"/>
    <w:rsid w:val="00186C4A"/>
    <w:rsid w:val="00193193"/>
    <w:rsid w:val="00195E8B"/>
    <w:rsid w:val="001A1E26"/>
    <w:rsid w:val="001B2E75"/>
    <w:rsid w:val="001B77EA"/>
    <w:rsid w:val="001C338E"/>
    <w:rsid w:val="00247684"/>
    <w:rsid w:val="00271BFF"/>
    <w:rsid w:val="00276294"/>
    <w:rsid w:val="00282558"/>
    <w:rsid w:val="002D18B1"/>
    <w:rsid w:val="002E612E"/>
    <w:rsid w:val="002F6EBB"/>
    <w:rsid w:val="003041B9"/>
    <w:rsid w:val="00315721"/>
    <w:rsid w:val="0036642D"/>
    <w:rsid w:val="00374FBE"/>
    <w:rsid w:val="00383B28"/>
    <w:rsid w:val="00385255"/>
    <w:rsid w:val="00391278"/>
    <w:rsid w:val="003D2E49"/>
    <w:rsid w:val="003F232A"/>
    <w:rsid w:val="00406CF2"/>
    <w:rsid w:val="00433180"/>
    <w:rsid w:val="004349BF"/>
    <w:rsid w:val="00447788"/>
    <w:rsid w:val="0045241B"/>
    <w:rsid w:val="00461FAE"/>
    <w:rsid w:val="004623E8"/>
    <w:rsid w:val="00462ABE"/>
    <w:rsid w:val="00462F0B"/>
    <w:rsid w:val="00477EF6"/>
    <w:rsid w:val="00497BB5"/>
    <w:rsid w:val="004B6084"/>
    <w:rsid w:val="004D19DF"/>
    <w:rsid w:val="0051079A"/>
    <w:rsid w:val="005264D1"/>
    <w:rsid w:val="005452BC"/>
    <w:rsid w:val="0055110D"/>
    <w:rsid w:val="005533D5"/>
    <w:rsid w:val="005725CC"/>
    <w:rsid w:val="00573B39"/>
    <w:rsid w:val="00576A70"/>
    <w:rsid w:val="005A6396"/>
    <w:rsid w:val="005B5326"/>
    <w:rsid w:val="005B584C"/>
    <w:rsid w:val="005C2941"/>
    <w:rsid w:val="005D42E2"/>
    <w:rsid w:val="005F72E4"/>
    <w:rsid w:val="00601CDC"/>
    <w:rsid w:val="00614D6E"/>
    <w:rsid w:val="00630031"/>
    <w:rsid w:val="0064605F"/>
    <w:rsid w:val="006601FB"/>
    <w:rsid w:val="006607C8"/>
    <w:rsid w:val="006659A1"/>
    <w:rsid w:val="00676DB1"/>
    <w:rsid w:val="006872D4"/>
    <w:rsid w:val="0069286E"/>
    <w:rsid w:val="006C0FF2"/>
    <w:rsid w:val="006E39A1"/>
    <w:rsid w:val="006E3DE3"/>
    <w:rsid w:val="006E697A"/>
    <w:rsid w:val="00704E61"/>
    <w:rsid w:val="007111DC"/>
    <w:rsid w:val="00743235"/>
    <w:rsid w:val="007450B9"/>
    <w:rsid w:val="00750F22"/>
    <w:rsid w:val="00780F96"/>
    <w:rsid w:val="00782AB7"/>
    <w:rsid w:val="007976D6"/>
    <w:rsid w:val="007A6D51"/>
    <w:rsid w:val="007B565C"/>
    <w:rsid w:val="007C5D93"/>
    <w:rsid w:val="007E1250"/>
    <w:rsid w:val="00822EB7"/>
    <w:rsid w:val="008313B8"/>
    <w:rsid w:val="00866E20"/>
    <w:rsid w:val="00871DB6"/>
    <w:rsid w:val="00874DA9"/>
    <w:rsid w:val="00882C7F"/>
    <w:rsid w:val="00885F76"/>
    <w:rsid w:val="008E712C"/>
    <w:rsid w:val="008F7560"/>
    <w:rsid w:val="00915D2E"/>
    <w:rsid w:val="00952AFC"/>
    <w:rsid w:val="00956077"/>
    <w:rsid w:val="00985411"/>
    <w:rsid w:val="009A0095"/>
    <w:rsid w:val="009A0C0D"/>
    <w:rsid w:val="009F4892"/>
    <w:rsid w:val="00A00899"/>
    <w:rsid w:val="00A26F82"/>
    <w:rsid w:val="00A35380"/>
    <w:rsid w:val="00A502C0"/>
    <w:rsid w:val="00A54410"/>
    <w:rsid w:val="00A6008B"/>
    <w:rsid w:val="00A72E1C"/>
    <w:rsid w:val="00A827A6"/>
    <w:rsid w:val="00A95B06"/>
    <w:rsid w:val="00AB13A3"/>
    <w:rsid w:val="00AB5FBE"/>
    <w:rsid w:val="00AE4DEE"/>
    <w:rsid w:val="00AF5B9A"/>
    <w:rsid w:val="00B16B2F"/>
    <w:rsid w:val="00B22778"/>
    <w:rsid w:val="00B3065A"/>
    <w:rsid w:val="00B57411"/>
    <w:rsid w:val="00B57E0A"/>
    <w:rsid w:val="00B77D70"/>
    <w:rsid w:val="00BA19C6"/>
    <w:rsid w:val="00BA46F8"/>
    <w:rsid w:val="00BA6CF8"/>
    <w:rsid w:val="00BB2546"/>
    <w:rsid w:val="00BB2681"/>
    <w:rsid w:val="00BB5B95"/>
    <w:rsid w:val="00BC0CD2"/>
    <w:rsid w:val="00BE46D5"/>
    <w:rsid w:val="00BF09F6"/>
    <w:rsid w:val="00BF735F"/>
    <w:rsid w:val="00C01D62"/>
    <w:rsid w:val="00C12E71"/>
    <w:rsid w:val="00C13D58"/>
    <w:rsid w:val="00C33213"/>
    <w:rsid w:val="00C361F9"/>
    <w:rsid w:val="00C57914"/>
    <w:rsid w:val="00C61A38"/>
    <w:rsid w:val="00C652EE"/>
    <w:rsid w:val="00C920D9"/>
    <w:rsid w:val="00C953A7"/>
    <w:rsid w:val="00C9659A"/>
    <w:rsid w:val="00CA01B1"/>
    <w:rsid w:val="00CA0F40"/>
    <w:rsid w:val="00CA51E8"/>
    <w:rsid w:val="00CD686A"/>
    <w:rsid w:val="00CE1A22"/>
    <w:rsid w:val="00D1767A"/>
    <w:rsid w:val="00D2032D"/>
    <w:rsid w:val="00D331EE"/>
    <w:rsid w:val="00D34403"/>
    <w:rsid w:val="00D44DF7"/>
    <w:rsid w:val="00D544EF"/>
    <w:rsid w:val="00D574A5"/>
    <w:rsid w:val="00D84A13"/>
    <w:rsid w:val="00D92B05"/>
    <w:rsid w:val="00D9408E"/>
    <w:rsid w:val="00DA07A4"/>
    <w:rsid w:val="00DA279E"/>
    <w:rsid w:val="00DA4115"/>
    <w:rsid w:val="00DC583C"/>
    <w:rsid w:val="00E17CD4"/>
    <w:rsid w:val="00E21BFF"/>
    <w:rsid w:val="00E3690A"/>
    <w:rsid w:val="00E36F70"/>
    <w:rsid w:val="00E37B87"/>
    <w:rsid w:val="00E4012E"/>
    <w:rsid w:val="00E5300A"/>
    <w:rsid w:val="00E90924"/>
    <w:rsid w:val="00E95256"/>
    <w:rsid w:val="00EC18EE"/>
    <w:rsid w:val="00ED56F2"/>
    <w:rsid w:val="00EF35AD"/>
    <w:rsid w:val="00EF6124"/>
    <w:rsid w:val="00F3634E"/>
    <w:rsid w:val="00F40631"/>
    <w:rsid w:val="00F51FFB"/>
    <w:rsid w:val="00F55A23"/>
    <w:rsid w:val="00F55E52"/>
    <w:rsid w:val="00F756B4"/>
    <w:rsid w:val="00F83863"/>
    <w:rsid w:val="00F84013"/>
    <w:rsid w:val="00F95783"/>
    <w:rsid w:val="00FA51E5"/>
    <w:rsid w:val="00FA7950"/>
    <w:rsid w:val="00FB4920"/>
    <w:rsid w:val="00FB4C72"/>
    <w:rsid w:val="00FB7F88"/>
    <w:rsid w:val="00FD5148"/>
    <w:rsid w:val="00FF360D"/>
    <w:rsid w:val="57EF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2404F"/>
  <w15:docId w15:val="{45BACC9E-2B24-47D6-AA98-6C00318B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widowControl/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widowControl/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widowControl/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rPr>
      <w:sz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paragraph">
    <w:name w:val="paragraph"/>
    <w:basedOn w:val="a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  <w:szCs w:val="2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Date"/>
    <w:basedOn w:val="a"/>
    <w:next w:val="a"/>
    <w:link w:val="ac"/>
    <w:uiPriority w:val="99"/>
    <w:semiHidden/>
    <w:unhideWhenUsed/>
    <w:rsid w:val="00F51FFB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F51FFB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d">
    <w:name w:val="FollowedHyperlink"/>
    <w:basedOn w:val="a0"/>
    <w:uiPriority w:val="99"/>
    <w:semiHidden/>
    <w:unhideWhenUsed/>
    <w:rsid w:val="005264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mokahr.com/su/pwuml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3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王蓥莹</dc:creator>
  <cp:lastModifiedBy>沈梦婷</cp:lastModifiedBy>
  <cp:revision>64</cp:revision>
  <cp:lastPrinted>2023-08-30T07:06:00Z</cp:lastPrinted>
  <dcterms:created xsi:type="dcterms:W3CDTF">2023-02-24T10:20:00Z</dcterms:created>
  <dcterms:modified xsi:type="dcterms:W3CDTF">2024-09-25T02:45:00Z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41AE3A23BE7298CCABB5E564977E12E6_42</vt:lpwstr>
  </property>
</Properties>
</file>